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Planification du projet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Dans l’histoire une, toute les sous-histoires ont été implémentées sauf le </w:t>
      </w:r>
      <w:r w:rsidDel="00000000" w:rsidR="00000000" w:rsidRPr="00000000">
        <w:rPr>
          <w:i w:val="1"/>
          <w:sz w:val="24"/>
          <w:szCs w:val="24"/>
          <w:rtl w:val="0"/>
        </w:rPr>
        <w:t xml:space="preserve">grouping</w:t>
      </w:r>
      <w:r w:rsidDel="00000000" w:rsidR="00000000" w:rsidRPr="00000000">
        <w:rPr>
          <w:sz w:val="24"/>
          <w:szCs w:val="24"/>
          <w:rtl w:val="0"/>
        </w:rPr>
        <w:t xml:space="preserve"> lors du “dézoom” (comme convenu avec le client). De plus, la fonctionnalité de “zoom/dézoom” n’est, à l’heure actuelle, pas fonctionnelle.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Les tâches à accomplir étaient les suivantes 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Afficher des épingles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Pouvoir sélectionner des épingles pour voir leurs informations (nom du pokémon et date de parution du pokémon).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Ajout d’épingle sur la carte (avec complétion des informations : nom et date de parution)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Système de “zoom/dézoom”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Structure actuelle et choix techniques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Pour le moment, l’architecture générale suit le modèle de classe suivant :</w:t>
      </w:r>
    </w:p>
    <w:p w:rsidR="00000000" w:rsidDel="00000000" w:rsidP="00000000" w:rsidRDefault="00000000" w:rsidRPr="00000000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838575" cy="1757038"/>
            <wp:effectExtent b="0" l="0" r="0" t="0"/>
            <wp:docPr id="2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5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Start w:id="0"/>
      <w:commentRangeStart w:id="1"/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drawing>
          <wp:inline distB="114300" distT="114300" distL="114300" distR="114300">
            <wp:extent cx="4275667" cy="2405063"/>
            <wp:effectExtent b="0" l="0" r="0" t="0"/>
            <wp:docPr id="1" name="image02.png"/>
            <a:graphic>
              <a:graphicData uri="http://schemas.openxmlformats.org/drawingml/2006/picture">
                <pic:pic>
                  <pic:nvPicPr>
                    <pic:cNvPr id="0" name="image0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5667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Start w:id="2"/>
      <w:commentRangeStart w:id="3"/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Le modèle ci-dessus ne contient pas tous les widgets ayant été créés.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 modèle suivant le schéma MVC, nous avons réparti les classes de la manière suivante :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c9daf8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Modèle</w:t>
            </w:r>
          </w:p>
        </w:tc>
        <w:tc>
          <w:tcPr>
            <w:shd w:fill="c9daf8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Vue</w:t>
            </w:r>
          </w:p>
        </w:tc>
        <w:tc>
          <w:tcPr>
            <w:shd w:fill="c9daf8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Controller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MapView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MapController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Pin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Marker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Pokemon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Coordinates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 manière générale, il a été décidé que les classes faisant parties de la vue ne contiendraient aucune informations et que ces dernières seraient contenues dans les contrôleurs qui leur sont associés.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À titre d’exemple, la </w:t>
      </w:r>
      <w:r w:rsidDel="00000000" w:rsidR="00000000" w:rsidRPr="00000000">
        <w:rPr>
          <w:i w:val="1"/>
          <w:sz w:val="24"/>
          <w:szCs w:val="24"/>
          <w:rtl w:val="0"/>
        </w:rPr>
        <w:t xml:space="preserve">MapView </w:t>
      </w:r>
      <w:r w:rsidDel="00000000" w:rsidR="00000000" w:rsidRPr="00000000">
        <w:rPr>
          <w:sz w:val="24"/>
          <w:szCs w:val="24"/>
          <w:rtl w:val="0"/>
        </w:rPr>
        <w:t xml:space="preserve">affiche bien l’image désirée mais ne connais aucunement le chemin menant à l’image. En conséquence, MapView doit faire appel à une méthode de MapController pour obtenir le chemin vers l’image.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 plus, il a été décidé pour des raisons de mise à jour graphiques que ce sont les contrôleurs qui vont indiqué aux vues quand et où dessiner les widgets. Pour cela, les vues possèdent des attributs et des méthodes static.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Difficultés techniques rencontrées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Lors de cette partie, les principales difficultés qui ont été rencontrées étaient liées à l’utilisation correcte de l’API JavaFX. Typiquement, beaucoup de temps a été perdu lors de la conception des fenêtres </w:t>
      </w:r>
      <w:r w:rsidDel="00000000" w:rsidR="00000000" w:rsidRPr="00000000">
        <w:rPr>
          <w:i w:val="1"/>
          <w:sz w:val="24"/>
          <w:szCs w:val="24"/>
          <w:rtl w:val="0"/>
        </w:rPr>
        <w:t xml:space="preserve">pop-up</w:t>
      </w:r>
      <w:r w:rsidDel="00000000" w:rsidR="00000000" w:rsidRPr="00000000">
        <w:rPr>
          <w:sz w:val="24"/>
          <w:szCs w:val="24"/>
          <w:rtl w:val="0"/>
        </w:rPr>
        <w:t xml:space="preserve"> car l’équipe ignorait qu’elles étaient les widgets les plus adaptées ainsi que les fonctionnalités déjà disponible.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Du point de vue de la conception des classes, des modifications tardives ont dû être effectuées pour permettre d’incorporer les éléments de zoom au MapView. De plus la zone du plan à afficher est difficile à modifier en fonction du facteur de zoom et du point du plan à conserver lors de la translation.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comment w:author="Stanislas Gueniffey" w:id="0" w:date="2017-03-14T05:43:37Z"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On pourrait laisser les deux ? J'ai pas le fichier source :'(</w:t>
      </w:r>
    </w:p>
  </w:comment>
  <w:comment w:author="Anonyme Pfff" w:id="1" w:date="2017-03-14T05:43:37Z"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Yep on laisse ;)</w:t>
      </w:r>
    </w:p>
  </w:comment>
  <w:comment w:author="Stanislas Gueniffey" w:id="2" w:date="2017-03-14T05:41:31Z"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Non ! ce n'est plus le cas </w:t>
      </w:r>
    </w:p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Théo l'a mise à jour pour refléter les changements liés aux Pins (et permettant d'ajouter un slider pour le zoom)</w:t>
      </w:r>
    </w:p>
  </w:comment>
  <w:comment w:author="Anonyme Pfff" w:id="3" w:date="2017-03-14T05:41:31Z">
    <w:p w:rsidR="00000000" w:rsidDel="00000000" w:rsidP="00000000" w:rsidRDefault="00000000" w:rsidRPr="00000000">
      <w:pPr>
        <w:keepNext w:val="0"/>
        <w:keepLines w:val="0"/>
        <w:widowControl w:val="0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Euh tu sais l'écrire toi du coup 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comments" Target="comments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03.png"/><Relationship Id="rId7" Type="http://schemas.openxmlformats.org/officeDocument/2006/relationships/image" Target="media/image02.png"/></Relationships>
</file>